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34" w:rsidRPr="007E4326" w:rsidRDefault="00E33834" w:rsidP="00E33834">
      <w:pPr>
        <w:spacing w:after="0" w:line="240" w:lineRule="auto"/>
        <w:ind w:firstLine="709"/>
        <w:jc w:val="center"/>
        <w:rPr>
          <w:rFonts w:ascii="Arial" w:hAnsi="Arial" w:cs="Arial"/>
          <w:b/>
          <w:sz w:val="20"/>
          <w:szCs w:val="20"/>
        </w:rPr>
      </w:pPr>
      <w:r w:rsidRPr="007E4326">
        <w:rPr>
          <w:rFonts w:ascii="Arial" w:hAnsi="Arial" w:cs="Arial"/>
          <w:b/>
          <w:sz w:val="20"/>
          <w:szCs w:val="20"/>
        </w:rPr>
        <w:t>Лицензионный   договор   с   авторами   произведений № _______</w:t>
      </w:r>
    </w:p>
    <w:p w:rsidR="00E33834" w:rsidRPr="007E4326" w:rsidRDefault="00E33834" w:rsidP="00E33834">
      <w:pPr>
        <w:spacing w:after="0" w:line="240" w:lineRule="auto"/>
        <w:ind w:firstLine="709"/>
        <w:jc w:val="center"/>
        <w:rPr>
          <w:rFonts w:ascii="Arial" w:hAnsi="Arial" w:cs="Arial"/>
          <w:b/>
          <w:sz w:val="20"/>
          <w:szCs w:val="20"/>
        </w:rPr>
      </w:pPr>
      <w:r w:rsidRPr="007E4326">
        <w:rPr>
          <w:rFonts w:ascii="Arial" w:hAnsi="Arial" w:cs="Arial"/>
          <w:b/>
          <w:sz w:val="20"/>
          <w:szCs w:val="20"/>
        </w:rPr>
        <w:t>о предоставлении права использования статьи</w:t>
      </w: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xml:space="preserve">г. Москва </w:t>
      </w:r>
      <w:r w:rsidRPr="007E4326">
        <w:rPr>
          <w:rFonts w:ascii="Arial" w:hAnsi="Arial" w:cs="Arial"/>
          <w:sz w:val="20"/>
          <w:szCs w:val="20"/>
        </w:rPr>
        <w:tab/>
      </w:r>
      <w:r w:rsidRPr="007E4326">
        <w:rPr>
          <w:rFonts w:ascii="Arial" w:hAnsi="Arial" w:cs="Arial"/>
          <w:sz w:val="20"/>
          <w:szCs w:val="20"/>
        </w:rPr>
        <w:tab/>
      </w:r>
      <w:r w:rsidRPr="007E4326">
        <w:rPr>
          <w:rFonts w:ascii="Arial" w:hAnsi="Arial" w:cs="Arial"/>
          <w:sz w:val="20"/>
          <w:szCs w:val="20"/>
        </w:rPr>
        <w:tab/>
      </w:r>
      <w:r w:rsidRPr="007E4326">
        <w:rPr>
          <w:rFonts w:ascii="Arial" w:hAnsi="Arial" w:cs="Arial"/>
          <w:sz w:val="20"/>
          <w:szCs w:val="20"/>
        </w:rPr>
        <w:tab/>
      </w:r>
      <w:r w:rsidRPr="007E4326">
        <w:rPr>
          <w:rFonts w:ascii="Arial" w:hAnsi="Arial" w:cs="Arial"/>
          <w:sz w:val="20"/>
          <w:szCs w:val="20"/>
        </w:rPr>
        <w:tab/>
      </w:r>
      <w:r w:rsidRPr="007E4326">
        <w:rPr>
          <w:rFonts w:ascii="Arial" w:hAnsi="Arial" w:cs="Arial"/>
          <w:sz w:val="20"/>
          <w:szCs w:val="20"/>
        </w:rPr>
        <w:tab/>
      </w:r>
      <w:r w:rsidRPr="007E4326">
        <w:rPr>
          <w:rFonts w:ascii="Arial" w:hAnsi="Arial" w:cs="Arial"/>
          <w:sz w:val="20"/>
          <w:szCs w:val="20"/>
        </w:rPr>
        <w:tab/>
      </w:r>
      <w:r w:rsidR="007E4326" w:rsidRPr="007E4326">
        <w:rPr>
          <w:rFonts w:ascii="Arial" w:hAnsi="Arial" w:cs="Arial"/>
          <w:sz w:val="20"/>
          <w:szCs w:val="20"/>
        </w:rPr>
        <w:tab/>
      </w:r>
      <w:r w:rsidRPr="007E4326">
        <w:rPr>
          <w:rFonts w:ascii="Arial" w:hAnsi="Arial" w:cs="Arial"/>
          <w:sz w:val="20"/>
          <w:szCs w:val="20"/>
        </w:rPr>
        <w:t>"___" ____________ 202__ г.</w:t>
      </w: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7E4326" w:rsidP="00E33834">
      <w:pPr>
        <w:spacing w:after="0" w:line="240" w:lineRule="auto"/>
        <w:ind w:firstLine="709"/>
        <w:jc w:val="both"/>
        <w:rPr>
          <w:rFonts w:ascii="Arial" w:hAnsi="Arial" w:cs="Arial"/>
          <w:sz w:val="20"/>
          <w:szCs w:val="20"/>
        </w:rPr>
      </w:pPr>
      <w:r w:rsidRPr="007E4326">
        <w:rPr>
          <w:rFonts w:ascii="Arial" w:hAnsi="Arial" w:cs="Arial"/>
          <w:sz w:val="20"/>
          <w:szCs w:val="20"/>
        </w:rPr>
        <w:t>__</w:t>
      </w:r>
      <w:r>
        <w:rPr>
          <w:rFonts w:ascii="Arial" w:hAnsi="Arial" w:cs="Arial"/>
          <w:sz w:val="20"/>
          <w:szCs w:val="20"/>
        </w:rPr>
        <w:t>_______</w:t>
      </w:r>
      <w:r w:rsidRPr="007E4326">
        <w:rPr>
          <w:rFonts w:ascii="Arial" w:hAnsi="Arial" w:cs="Arial"/>
          <w:sz w:val="20"/>
          <w:szCs w:val="20"/>
        </w:rPr>
        <w:t>______</w:t>
      </w:r>
      <w:r w:rsidR="00E33834" w:rsidRPr="007E4326">
        <w:rPr>
          <w:rFonts w:ascii="Arial" w:hAnsi="Arial" w:cs="Arial"/>
          <w:sz w:val="20"/>
          <w:szCs w:val="20"/>
        </w:rPr>
        <w:t>(Ф.И.О. полностью всех авторов статьи)</w:t>
      </w:r>
      <w:r w:rsidRPr="007E4326">
        <w:rPr>
          <w:rFonts w:ascii="Arial" w:hAnsi="Arial" w:cs="Arial"/>
          <w:sz w:val="20"/>
          <w:szCs w:val="20"/>
        </w:rPr>
        <w:t>____</w:t>
      </w:r>
      <w:r w:rsidR="00E33834" w:rsidRPr="007E4326">
        <w:rPr>
          <w:rFonts w:ascii="Arial" w:hAnsi="Arial" w:cs="Arial"/>
          <w:sz w:val="20"/>
          <w:szCs w:val="20"/>
        </w:rPr>
        <w:t>__________ именуемы</w:t>
      </w:r>
      <w:proofErr w:type="gramStart"/>
      <w:r w:rsidR="00E33834" w:rsidRPr="007E4326">
        <w:rPr>
          <w:rFonts w:ascii="Arial" w:hAnsi="Arial" w:cs="Arial"/>
          <w:sz w:val="20"/>
          <w:szCs w:val="20"/>
        </w:rPr>
        <w:t>й(</w:t>
      </w:r>
      <w:proofErr w:type="gramEnd"/>
      <w:r w:rsidR="00E33834" w:rsidRPr="007E4326">
        <w:rPr>
          <w:rFonts w:ascii="Arial" w:hAnsi="Arial" w:cs="Arial"/>
          <w:sz w:val="20"/>
          <w:szCs w:val="20"/>
        </w:rPr>
        <w:t>е) в дальнейшем "Автор", с одной стороны, и АВТОНОМНАЯ НЕКОММЕРЧЕСКАЯ ОРГАНИЗАЦИЯ РЕДАКЦИЯ ЖУРНАЛА "ЭКОНОМИКА СЕЛЬСКОГО ХОЗЯЙСТВА РОССИИ" (АНО РЕДАКЦИЯ ЖУРНАЛА "ЭСХР"), именуемое в дальнейшем "Лицензиат", в лице ГЛАВНОГО РЕДАКТОРА СЕМЕНОВОЙ ЕЛЕНЫ ИВАНОВНЫ, действующего на основании устава, с другой стороны, совместно именуемые " Стороны", заключили настоящий Договор о нижеследующем:</w:t>
      </w:r>
    </w:p>
    <w:p w:rsidR="00E33834" w:rsidRPr="007E4326" w:rsidRDefault="00E33834" w:rsidP="00E33834">
      <w:pPr>
        <w:spacing w:after="0" w:line="240" w:lineRule="auto"/>
        <w:ind w:firstLine="709"/>
        <w:jc w:val="center"/>
        <w:rPr>
          <w:rFonts w:ascii="Arial" w:hAnsi="Arial" w:cs="Arial"/>
          <w:sz w:val="20"/>
          <w:szCs w:val="20"/>
        </w:rPr>
      </w:pPr>
      <w:r w:rsidRPr="007E4326">
        <w:rPr>
          <w:rFonts w:ascii="Arial" w:hAnsi="Arial" w:cs="Arial"/>
          <w:sz w:val="20"/>
          <w:szCs w:val="20"/>
        </w:rPr>
        <w:t>1. ПРЕДМЕТ ДОГОВОРА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1.1. Автор с момента вступления настоящего Договора в силу предоставляет Лицензиату на безвозмездной основе на срок действия авторского права, предусмотренного действующим законодательством РФ, неисключительную лицензию на использование созданного Автором научного произведения, далее Статьи, с названием _________________________________________________________ в пределах, предусмотренных настоящим Договором.</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1.2. Автор передает Лицензиату оригинал Статьи в печатном и электронном виде в соответствии с требованиями, установленными РЕДАКЦИИЕЙ ЖУРНАЛА "ЭКОНОМИКА СЕЛЬСКОГО ХОЗЯЙСТВА РОССИИ"</w:t>
      </w:r>
      <w:r w:rsidR="001B0615">
        <w:rPr>
          <w:rFonts w:ascii="Arial" w:hAnsi="Arial" w:cs="Arial"/>
          <w:sz w:val="20"/>
          <w:szCs w:val="20"/>
        </w:rPr>
        <w:t xml:space="preserve"> (далее – Редакция)</w:t>
      </w:r>
      <w:r w:rsidRPr="007E4326">
        <w:rPr>
          <w:rFonts w:ascii="Arial" w:hAnsi="Arial" w:cs="Arial"/>
          <w:sz w:val="20"/>
          <w:szCs w:val="20"/>
        </w:rPr>
        <w:t>.</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1.3. Лицензиат не выплачивает вознаграждение Автору.</w:t>
      </w: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E33834" w:rsidP="00E33834">
      <w:pPr>
        <w:spacing w:after="0" w:line="240" w:lineRule="auto"/>
        <w:ind w:firstLine="709"/>
        <w:jc w:val="center"/>
        <w:rPr>
          <w:rFonts w:ascii="Arial" w:hAnsi="Arial" w:cs="Arial"/>
          <w:sz w:val="20"/>
          <w:szCs w:val="20"/>
        </w:rPr>
      </w:pPr>
      <w:r w:rsidRPr="007E4326">
        <w:rPr>
          <w:rFonts w:ascii="Arial" w:hAnsi="Arial" w:cs="Arial"/>
          <w:sz w:val="20"/>
          <w:szCs w:val="20"/>
        </w:rPr>
        <w:t>2. ПРАВА И ОБЯЗАННОСТИ СТОРОН</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2.1. По настоящему Договору Автор безвозмездно предоставляет Лицензиату следующие неисключительные права: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2.1.1. право на воспроизведение и распространение статьи путем: изготовления экземпляров произведения, записи в память ЭВМ, опубликования в периодическом печатном издании - журнале "ЭКОНОМИКА СЕЛЬСКОГО ХОЗЯЙСТВА РОССИИ"</w:t>
      </w:r>
      <w:r w:rsidR="001B0615">
        <w:rPr>
          <w:rFonts w:ascii="Arial" w:hAnsi="Arial" w:cs="Arial"/>
          <w:sz w:val="20"/>
          <w:szCs w:val="20"/>
        </w:rPr>
        <w:t xml:space="preserve"> (далее – Журнал)</w:t>
      </w:r>
      <w:r w:rsidRPr="007E4326">
        <w:rPr>
          <w:rFonts w:ascii="Arial" w:hAnsi="Arial" w:cs="Arial"/>
          <w:sz w:val="20"/>
          <w:szCs w:val="20"/>
        </w:rPr>
        <w:t>;</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2.1.3. право на перевод статьи на иностранные языки;</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2.1.4. право на доведение статьи до всеобщего сведения посредством перевода ее в электронную форму и размещения в компьютерных сетях, в том числе в сети Интернет;</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xml:space="preserve">2.1.5. право на заключение </w:t>
      </w:r>
      <w:proofErr w:type="spellStart"/>
      <w:r w:rsidRPr="007E4326">
        <w:rPr>
          <w:rFonts w:ascii="Arial" w:hAnsi="Arial" w:cs="Arial"/>
          <w:sz w:val="20"/>
          <w:szCs w:val="20"/>
        </w:rPr>
        <w:t>сублицензионных</w:t>
      </w:r>
      <w:proofErr w:type="spellEnd"/>
      <w:r w:rsidRPr="007E4326">
        <w:rPr>
          <w:rFonts w:ascii="Arial" w:hAnsi="Arial" w:cs="Arial"/>
          <w:sz w:val="20"/>
          <w:szCs w:val="20"/>
        </w:rPr>
        <w:t xml:space="preserve"> договоров на передачу вышеперечисленных прав иным лицам.</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2.2. Автор сохраняет за собой право использовать самостоятельно или предоставлять аналогичные права на использование статьи третьим лицам.</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2.3. Автор обязуется в процессе подготовки Статьи к опубликованию вносить в те</w:t>
      </w:r>
      <w:proofErr w:type="gramStart"/>
      <w:r w:rsidRPr="007E4326">
        <w:rPr>
          <w:rFonts w:ascii="Arial" w:hAnsi="Arial" w:cs="Arial"/>
          <w:sz w:val="20"/>
          <w:szCs w:val="20"/>
        </w:rPr>
        <w:t>кст Ст</w:t>
      </w:r>
      <w:proofErr w:type="gramEnd"/>
      <w:r w:rsidRPr="007E4326">
        <w:rPr>
          <w:rFonts w:ascii="Arial" w:hAnsi="Arial" w:cs="Arial"/>
          <w:sz w:val="20"/>
          <w:szCs w:val="20"/>
        </w:rPr>
        <w:t>атьи исправления, указанные рецензентами и принятые Редколлегией Журнала, и/или, при необходимости доработать Статью.</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2.4. Лицензиат обязуется:</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бумажного или электронного оригинал-макета. Воспроизведение в бумажной и электронной форме номера Журнала со статьей Автора и его распространение в соответствии с условиями настоящего Договора;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согласовывать с Автором вносимую в Статью правку;</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внести обоснованную правку Автора (Соавторов) в Статью в объеме не более трех исправлений на тысячу знаков.</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2.5. Лицензиат имеет право:</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направить Статью третьим лицам для рецензирования;</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без согласования с автором внести в статью редакционную правку без искажения смысла статьи;</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размещать в СМИ и других информационных источниках предварительную и/или рекламную информацию о предстоящей публикации Статьи;</w:t>
      </w: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7E4326" w:rsidP="00E33834">
      <w:pPr>
        <w:spacing w:after="0" w:line="240" w:lineRule="auto"/>
        <w:ind w:firstLine="709"/>
        <w:jc w:val="center"/>
        <w:rPr>
          <w:rFonts w:ascii="Arial" w:hAnsi="Arial" w:cs="Arial"/>
          <w:sz w:val="20"/>
          <w:szCs w:val="20"/>
        </w:rPr>
      </w:pPr>
      <w:r w:rsidRPr="007E4326">
        <w:rPr>
          <w:rFonts w:ascii="Arial" w:hAnsi="Arial" w:cs="Arial"/>
          <w:sz w:val="20"/>
          <w:szCs w:val="20"/>
        </w:rPr>
        <w:t xml:space="preserve">3. </w:t>
      </w:r>
      <w:r w:rsidR="00E33834" w:rsidRPr="007E4326">
        <w:rPr>
          <w:rFonts w:ascii="Arial" w:hAnsi="Arial" w:cs="Arial"/>
          <w:sz w:val="20"/>
          <w:szCs w:val="20"/>
        </w:rPr>
        <w:t>ГАРАНТИИ И ОТВЕТСТВЕННОСТЬ СТОРОН</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3.1. Автор гарантирует наличие у него предоставляемых по настоящему Договору авторских прав на Статью.</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3.2. Автор гарантирует, что Статья является оригинальным произведением, предоставленным на рассмотрение только этому Журналу, и ранее не публиковалась.</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3.3. Если статья написана совместно с соавторами, Автор гарантирует, что проинформировал их относительно условий этого Договора и получил согласие всех Соавторов на заключение настоящего Договора на условиях, предусмотренных Договором.</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3.4. Автор гарантирует, что Статья содержит все предусмотренные действующим законодательством об авторском праве ссылки на цитируемых авторов и/или издания (материалы), что Автором получены все необходимые разрешения на используемые в Статье результаты, факты и иные заимствованные материалы, правообладателем которых Автор не является.</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lastRenderedPageBreak/>
        <w:t>3.5.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E33834" w:rsidRPr="007E4326" w:rsidRDefault="00E33834" w:rsidP="00E33834">
      <w:pPr>
        <w:spacing w:after="0" w:line="240" w:lineRule="auto"/>
        <w:ind w:firstLine="709"/>
        <w:jc w:val="center"/>
        <w:rPr>
          <w:rFonts w:ascii="Arial" w:hAnsi="Arial" w:cs="Arial"/>
          <w:sz w:val="20"/>
          <w:szCs w:val="20"/>
        </w:rPr>
      </w:pPr>
    </w:p>
    <w:p w:rsidR="00E33834" w:rsidRPr="007E4326" w:rsidRDefault="00E33834" w:rsidP="00E33834">
      <w:pPr>
        <w:spacing w:after="0" w:line="240" w:lineRule="auto"/>
        <w:ind w:firstLine="709"/>
        <w:jc w:val="center"/>
        <w:rPr>
          <w:rFonts w:ascii="Arial" w:hAnsi="Arial" w:cs="Arial"/>
          <w:sz w:val="20"/>
          <w:szCs w:val="20"/>
        </w:rPr>
      </w:pPr>
      <w:r w:rsidRPr="007E4326">
        <w:rPr>
          <w:rFonts w:ascii="Arial" w:hAnsi="Arial" w:cs="Arial"/>
          <w:sz w:val="20"/>
          <w:szCs w:val="20"/>
        </w:rPr>
        <w:t>4. ДОПОЛНИТЕЛЬНЫЕ УСЛОВИЯ</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4.1. Настоящий договор вступает в силу с момента подписания Сторонами и действует в течение всего срока действия лицензии на статью, указанного в пункте 1.1. настоящего Договора.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xml:space="preserve">4.2. В соответствии со ст. 1269 ГК РФ Автор имеет право отказаться от ранее принятого решения об обнародовании (воспроизведении) Статьи (право на отзыв) при условии возмещения Лицензиату причиненных таким решением убытков. Если Статья опубликована, Автор также обязан публично оповестить о ее отзыве. При этом Автор вправе изъять из </w:t>
      </w:r>
      <w:proofErr w:type="gramStart"/>
      <w:r w:rsidRPr="007E4326">
        <w:rPr>
          <w:rFonts w:ascii="Arial" w:hAnsi="Arial" w:cs="Arial"/>
          <w:sz w:val="20"/>
          <w:szCs w:val="20"/>
        </w:rPr>
        <w:t>обращения</w:t>
      </w:r>
      <w:proofErr w:type="gramEnd"/>
      <w:r w:rsidRPr="007E4326">
        <w:rPr>
          <w:rFonts w:ascii="Arial" w:hAnsi="Arial" w:cs="Arial"/>
          <w:sz w:val="20"/>
          <w:szCs w:val="20"/>
        </w:rPr>
        <w:t xml:space="preserve"> ранее выпущенные экземпляры Статьи, Журнала, возместив причиненные этим убытки.</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4.3. В случае предъявления к Лицензиату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настоящего Договора,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Автор обязуется:</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немедленно, после получения уведомления Лицензиата, принять меры к урегулированию споров с третьими лицами,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Лицензиатом в связи с несоблюдением Автором гарантий, предоставленных ими по настоящему Договору.</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4.4. В соответствии со ст. 428 ГК РФ настоящий Договор является договором присоединения (офертой), условия которого определяются Лицензиатом, и может быть подписан другой стороной не иначе как путем присоединения к настоящему Договору в целом. Направление Автором рукописи Статьи для опубликования в Журнале, считается акцептом, т. е. согласием Автора на опубликование Статьи в соответствии с условиями настоящего Договора.</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4.5. Во всем, что не предусмотрено настоящим договором, Стороны руководствуются действующим законодательством РФ.</w:t>
      </w:r>
    </w:p>
    <w:p w:rsidR="00E33834" w:rsidRPr="007E4326" w:rsidRDefault="00E33834" w:rsidP="00E33834">
      <w:pPr>
        <w:spacing w:after="0" w:line="240" w:lineRule="auto"/>
        <w:ind w:firstLine="709"/>
        <w:jc w:val="both"/>
        <w:rPr>
          <w:rFonts w:ascii="Arial" w:hAnsi="Arial" w:cs="Arial"/>
          <w:sz w:val="20"/>
          <w:szCs w:val="20"/>
        </w:rPr>
      </w:pPr>
      <w:r w:rsidRPr="007E4326">
        <w:rPr>
          <w:rFonts w:ascii="Arial" w:hAnsi="Arial" w:cs="Arial"/>
          <w:sz w:val="20"/>
          <w:szCs w:val="20"/>
        </w:rPr>
        <w:t>4.7. Все уведомления и сообщения должны направляться в письменной форме.</w:t>
      </w: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E33834" w:rsidP="00E33834">
      <w:pPr>
        <w:spacing w:after="0" w:line="240" w:lineRule="auto"/>
        <w:ind w:firstLine="709"/>
        <w:jc w:val="center"/>
        <w:rPr>
          <w:rFonts w:ascii="Arial" w:hAnsi="Arial" w:cs="Arial"/>
          <w:sz w:val="20"/>
          <w:szCs w:val="20"/>
        </w:rPr>
      </w:pPr>
      <w:r w:rsidRPr="007E4326">
        <w:rPr>
          <w:rFonts w:ascii="Arial" w:hAnsi="Arial" w:cs="Arial"/>
          <w:sz w:val="20"/>
          <w:szCs w:val="20"/>
        </w:rPr>
        <w:t>5. АДРЕСА И РЕКВИЗИТЫ СТОРОН</w:t>
      </w:r>
    </w:p>
    <w:p w:rsidR="00E33834" w:rsidRPr="007E4326" w:rsidRDefault="00E33834" w:rsidP="00E33834">
      <w:pPr>
        <w:spacing w:after="0" w:line="240" w:lineRule="auto"/>
        <w:jc w:val="both"/>
        <w:rPr>
          <w:rFonts w:ascii="Arial" w:hAnsi="Arial" w:cs="Arial"/>
          <w:b/>
          <w:sz w:val="20"/>
          <w:szCs w:val="20"/>
        </w:rPr>
      </w:pPr>
      <w:r w:rsidRPr="007E4326">
        <w:rPr>
          <w:rFonts w:ascii="Arial" w:hAnsi="Arial" w:cs="Arial"/>
          <w:b/>
          <w:sz w:val="20"/>
          <w:szCs w:val="20"/>
        </w:rPr>
        <w:t>Лицензиат:</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Наименование: АВТОНОМНАЯ НЕКОММЕРЧЕСКАЯ ОРГАНИЗАЦИЯ РЕДАКЦИЯ ЖУРНАЛА "ЭКОНОМИКА СЕЛЬСКОГО ХОЗЯЙСТВА РОССИИ" (АНО РЕДАКЦИЯ ЖУРНАЛА "ЭСХР")</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ОГРН 1027739772983</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ИНН</w:t>
      </w:r>
      <w:r w:rsidR="007E4326" w:rsidRPr="007E4326">
        <w:rPr>
          <w:rFonts w:ascii="Arial" w:hAnsi="Arial" w:cs="Arial"/>
          <w:sz w:val="20"/>
          <w:szCs w:val="20"/>
        </w:rPr>
        <w:t xml:space="preserve"> </w:t>
      </w:r>
      <w:r w:rsidRPr="007E4326">
        <w:rPr>
          <w:rFonts w:ascii="Arial" w:hAnsi="Arial" w:cs="Arial"/>
          <w:sz w:val="20"/>
          <w:szCs w:val="20"/>
        </w:rPr>
        <w:t>/</w:t>
      </w:r>
      <w:r w:rsidR="007E4326" w:rsidRPr="007E4326">
        <w:rPr>
          <w:rFonts w:ascii="Arial" w:hAnsi="Arial" w:cs="Arial"/>
          <w:sz w:val="20"/>
          <w:szCs w:val="20"/>
        </w:rPr>
        <w:t xml:space="preserve"> </w:t>
      </w:r>
      <w:r w:rsidRPr="007E4326">
        <w:rPr>
          <w:rFonts w:ascii="Arial" w:hAnsi="Arial" w:cs="Arial"/>
          <w:sz w:val="20"/>
          <w:szCs w:val="20"/>
        </w:rPr>
        <w:t>КПП 7708079882</w:t>
      </w:r>
      <w:r w:rsidR="007E4326" w:rsidRPr="007E4326">
        <w:rPr>
          <w:rFonts w:ascii="Arial" w:hAnsi="Arial" w:cs="Arial"/>
          <w:sz w:val="20"/>
          <w:szCs w:val="20"/>
        </w:rPr>
        <w:t xml:space="preserve"> </w:t>
      </w:r>
      <w:r w:rsidRPr="007E4326">
        <w:rPr>
          <w:rFonts w:ascii="Arial" w:hAnsi="Arial" w:cs="Arial"/>
          <w:sz w:val="20"/>
          <w:szCs w:val="20"/>
        </w:rPr>
        <w:t>/</w:t>
      </w:r>
      <w:r w:rsidR="007E4326" w:rsidRPr="007E4326">
        <w:rPr>
          <w:rFonts w:ascii="Arial" w:hAnsi="Arial" w:cs="Arial"/>
          <w:sz w:val="20"/>
          <w:szCs w:val="20"/>
        </w:rPr>
        <w:t xml:space="preserve"> </w:t>
      </w:r>
      <w:r w:rsidRPr="007E4326">
        <w:rPr>
          <w:rFonts w:ascii="Arial" w:hAnsi="Arial" w:cs="Arial"/>
          <w:sz w:val="20"/>
          <w:szCs w:val="20"/>
        </w:rPr>
        <w:t>770801001</w:t>
      </w:r>
    </w:p>
    <w:p w:rsidR="00E33834" w:rsidRPr="007E4326" w:rsidRDefault="00E33834" w:rsidP="00E33834">
      <w:pPr>
        <w:spacing w:after="0" w:line="240" w:lineRule="auto"/>
        <w:jc w:val="both"/>
        <w:rPr>
          <w:rFonts w:ascii="Arial" w:hAnsi="Arial" w:cs="Arial"/>
          <w:sz w:val="20"/>
          <w:szCs w:val="20"/>
        </w:rPr>
      </w:pPr>
    </w:p>
    <w:p w:rsidR="00E33834" w:rsidRPr="007E4326" w:rsidRDefault="00E33834" w:rsidP="00E33834">
      <w:pPr>
        <w:spacing w:after="0" w:line="240" w:lineRule="auto"/>
        <w:jc w:val="both"/>
        <w:rPr>
          <w:rFonts w:ascii="Arial" w:hAnsi="Arial" w:cs="Arial"/>
          <w:sz w:val="20"/>
          <w:szCs w:val="20"/>
        </w:rPr>
      </w:pP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Главный редактор __________________________ / Семёнова Е.И.</w:t>
      </w:r>
    </w:p>
    <w:p w:rsidR="00E33834" w:rsidRPr="007E4326" w:rsidRDefault="00E33834" w:rsidP="00E33834">
      <w:pPr>
        <w:spacing w:after="0" w:line="240" w:lineRule="auto"/>
        <w:jc w:val="both"/>
        <w:rPr>
          <w:rFonts w:ascii="Arial" w:hAnsi="Arial" w:cs="Arial"/>
          <w:sz w:val="20"/>
          <w:szCs w:val="20"/>
        </w:rPr>
      </w:pPr>
    </w:p>
    <w:p w:rsidR="00E33834" w:rsidRPr="007E4326" w:rsidRDefault="00E33834" w:rsidP="00E33834">
      <w:pPr>
        <w:spacing w:after="0" w:line="240" w:lineRule="auto"/>
        <w:ind w:firstLine="709"/>
        <w:jc w:val="both"/>
        <w:rPr>
          <w:rFonts w:ascii="Arial" w:hAnsi="Arial" w:cs="Arial"/>
          <w:sz w:val="20"/>
          <w:szCs w:val="20"/>
        </w:rPr>
      </w:pPr>
    </w:p>
    <w:p w:rsidR="00E33834" w:rsidRPr="007E4326" w:rsidRDefault="00E33834" w:rsidP="00E33834">
      <w:pPr>
        <w:spacing w:after="0" w:line="240" w:lineRule="auto"/>
        <w:jc w:val="both"/>
        <w:rPr>
          <w:rFonts w:ascii="Arial" w:hAnsi="Arial" w:cs="Arial"/>
          <w:b/>
          <w:sz w:val="20"/>
          <w:szCs w:val="20"/>
        </w:rPr>
      </w:pPr>
      <w:r w:rsidRPr="007E4326">
        <w:rPr>
          <w:rFonts w:ascii="Arial" w:hAnsi="Arial" w:cs="Arial"/>
          <w:b/>
          <w:sz w:val="20"/>
          <w:szCs w:val="20"/>
        </w:rPr>
        <w:t>Автор:</w:t>
      </w:r>
    </w:p>
    <w:p w:rsidR="00E33834" w:rsidRPr="007E4326" w:rsidRDefault="00E33834" w:rsidP="00E33834">
      <w:pPr>
        <w:spacing w:after="0" w:line="240" w:lineRule="auto"/>
        <w:jc w:val="both"/>
        <w:rPr>
          <w:rFonts w:ascii="Arial" w:hAnsi="Arial" w:cs="Arial"/>
          <w:sz w:val="20"/>
          <w:szCs w:val="20"/>
        </w:rPr>
      </w:pP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Ф.И.О. __________________________________________________________________</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Адрес регистрации по месту жительства: _____________________________________</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Почтовый адрес: _________________________________________________________</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Паспорт серия</w:t>
      </w:r>
      <w:r w:rsidRPr="007E4326">
        <w:rPr>
          <w:rFonts w:ascii="Arial" w:hAnsi="Arial" w:cs="Arial"/>
          <w:sz w:val="20"/>
          <w:szCs w:val="20"/>
        </w:rPr>
        <w:tab/>
        <w:t xml:space="preserve"> _________ номер ____________ выдан ___________________________________________</w:t>
      </w: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«__» _________ 19__ г.</w:t>
      </w:r>
    </w:p>
    <w:p w:rsidR="00444D34" w:rsidRPr="007E4326" w:rsidRDefault="00444D34" w:rsidP="00E33834">
      <w:pPr>
        <w:spacing w:after="0" w:line="240" w:lineRule="auto"/>
        <w:ind w:firstLine="709"/>
        <w:jc w:val="both"/>
        <w:rPr>
          <w:rFonts w:ascii="Arial" w:hAnsi="Arial" w:cs="Arial"/>
          <w:sz w:val="20"/>
          <w:szCs w:val="20"/>
        </w:rPr>
      </w:pPr>
    </w:p>
    <w:p w:rsidR="00E33834" w:rsidRPr="007E4326" w:rsidRDefault="00E33834" w:rsidP="00E33834">
      <w:pPr>
        <w:spacing w:after="0" w:line="240" w:lineRule="auto"/>
        <w:jc w:val="both"/>
        <w:rPr>
          <w:rFonts w:ascii="Arial" w:hAnsi="Arial" w:cs="Arial"/>
          <w:sz w:val="20"/>
          <w:szCs w:val="20"/>
        </w:rPr>
      </w:pPr>
      <w:r w:rsidRPr="007E4326">
        <w:rPr>
          <w:rFonts w:ascii="Arial" w:hAnsi="Arial" w:cs="Arial"/>
          <w:sz w:val="20"/>
          <w:szCs w:val="20"/>
        </w:rPr>
        <w:t>Подпись __________________________ / Ф.И.О. полностью</w:t>
      </w:r>
    </w:p>
    <w:p w:rsidR="007E4326" w:rsidRPr="007E4326" w:rsidRDefault="007E4326" w:rsidP="00E33834">
      <w:pPr>
        <w:spacing w:after="0" w:line="240" w:lineRule="auto"/>
        <w:jc w:val="both"/>
        <w:rPr>
          <w:rFonts w:ascii="Arial" w:hAnsi="Arial" w:cs="Arial"/>
          <w:sz w:val="20"/>
          <w:szCs w:val="20"/>
        </w:rPr>
      </w:pP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Ф.И.О. __________________________________________________________________</w:t>
      </w: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Адрес регистрации по месту жительства: _____________________________________</w:t>
      </w: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Почтовый адрес: _________________________________________________________</w:t>
      </w: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Паспорт серия</w:t>
      </w:r>
      <w:r w:rsidRPr="007E4326">
        <w:rPr>
          <w:rFonts w:ascii="Arial" w:hAnsi="Arial" w:cs="Arial"/>
          <w:sz w:val="20"/>
          <w:szCs w:val="20"/>
        </w:rPr>
        <w:tab/>
        <w:t xml:space="preserve"> _________ номер ____________ выдан ___________________________________________</w:t>
      </w: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«__» _________ 19__ г.</w:t>
      </w:r>
    </w:p>
    <w:p w:rsidR="007E4326" w:rsidRPr="007E4326" w:rsidRDefault="007E4326" w:rsidP="007E4326">
      <w:pPr>
        <w:spacing w:after="0" w:line="240" w:lineRule="auto"/>
        <w:ind w:firstLine="709"/>
        <w:jc w:val="both"/>
        <w:rPr>
          <w:rFonts w:ascii="Arial" w:hAnsi="Arial" w:cs="Arial"/>
          <w:sz w:val="20"/>
          <w:szCs w:val="20"/>
        </w:rPr>
      </w:pPr>
    </w:p>
    <w:p w:rsidR="007E4326" w:rsidRPr="007E4326" w:rsidRDefault="007E4326" w:rsidP="007E4326">
      <w:pPr>
        <w:spacing w:after="0" w:line="240" w:lineRule="auto"/>
        <w:jc w:val="both"/>
        <w:rPr>
          <w:rFonts w:ascii="Arial" w:hAnsi="Arial" w:cs="Arial"/>
          <w:sz w:val="20"/>
          <w:szCs w:val="20"/>
        </w:rPr>
      </w:pPr>
      <w:r w:rsidRPr="007E4326">
        <w:rPr>
          <w:rFonts w:ascii="Arial" w:hAnsi="Arial" w:cs="Arial"/>
          <w:sz w:val="20"/>
          <w:szCs w:val="20"/>
        </w:rPr>
        <w:t>Подпись __________________________ / Ф.И.О. полностью</w:t>
      </w:r>
    </w:p>
    <w:p w:rsidR="007E4326" w:rsidRPr="007E4326" w:rsidRDefault="007E4326" w:rsidP="00E33834">
      <w:pPr>
        <w:spacing w:after="0" w:line="240" w:lineRule="auto"/>
        <w:jc w:val="both"/>
        <w:rPr>
          <w:rFonts w:ascii="Arial" w:hAnsi="Arial" w:cs="Arial"/>
          <w:sz w:val="20"/>
          <w:szCs w:val="20"/>
        </w:rPr>
      </w:pPr>
    </w:p>
    <w:sectPr w:rsidR="007E4326" w:rsidRPr="007E4326" w:rsidSect="00E338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E33834"/>
    <w:rsid w:val="001B0615"/>
    <w:rsid w:val="00444D34"/>
    <w:rsid w:val="007E4326"/>
    <w:rsid w:val="00E3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2021-10-13T19:36:00Z</dcterms:created>
  <dcterms:modified xsi:type="dcterms:W3CDTF">2021-10-13T19:57:00Z</dcterms:modified>
</cp:coreProperties>
</file>